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444C" w14:textId="4EEE3849" w:rsidR="00CF2933" w:rsidRPr="00D949BC" w:rsidRDefault="00867A8F" w:rsidP="00D949BC">
      <w:pPr>
        <w:spacing w:line="80" w:lineRule="atLeast"/>
        <w:rPr>
          <w:rFonts w:ascii="標楷體" w:eastAsia="標楷體" w:hAnsi="標楷體"/>
          <w:b/>
          <w:bCs/>
          <w:sz w:val="32"/>
          <w:szCs w:val="32"/>
        </w:rPr>
      </w:pPr>
      <w:r>
        <w:rPr>
          <w:rFonts w:ascii="標楷體" w:eastAsia="標楷體" w:hAnsi="標楷體" w:hint="eastAsia"/>
          <w:b/>
          <w:bCs/>
          <w:sz w:val="32"/>
          <w:szCs w:val="32"/>
        </w:rPr>
        <w:t>董事會</w:t>
      </w:r>
      <w:r w:rsidR="00517D9E" w:rsidRPr="00D949BC">
        <w:rPr>
          <w:rFonts w:ascii="標楷體" w:eastAsia="標楷體" w:hAnsi="標楷體" w:hint="eastAsia"/>
          <w:b/>
          <w:bCs/>
          <w:sz w:val="32"/>
          <w:szCs w:val="32"/>
        </w:rPr>
        <w:t>運作情形</w:t>
      </w:r>
    </w:p>
    <w:p w14:paraId="51FC3A17" w14:textId="76A15C26" w:rsidR="00517D9E" w:rsidRPr="000563E8" w:rsidRDefault="00517D9E" w:rsidP="00D949BC">
      <w:pPr>
        <w:spacing w:line="80" w:lineRule="atLeast"/>
        <w:rPr>
          <w:rFonts w:ascii="標楷體" w:eastAsia="標楷體" w:hAnsi="標楷體"/>
          <w:sz w:val="26"/>
          <w:szCs w:val="26"/>
        </w:rPr>
      </w:pPr>
      <w:r w:rsidRPr="000563E8">
        <w:rPr>
          <w:rFonts w:ascii="標楷體" w:eastAsia="標楷體" w:hAnsi="標楷體" w:hint="eastAsia"/>
          <w:sz w:val="28"/>
          <w:szCs w:val="28"/>
        </w:rPr>
        <w:t>1</w:t>
      </w:r>
      <w:r w:rsidR="00975418">
        <w:rPr>
          <w:rFonts w:ascii="標楷體" w:eastAsia="標楷體" w:hAnsi="標楷體"/>
          <w:sz w:val="28"/>
          <w:szCs w:val="28"/>
        </w:rPr>
        <w:t>1</w:t>
      </w:r>
      <w:r w:rsidR="00AE73EB">
        <w:rPr>
          <w:rFonts w:ascii="標楷體" w:eastAsia="標楷體" w:hAnsi="標楷體" w:hint="eastAsia"/>
          <w:sz w:val="28"/>
          <w:szCs w:val="28"/>
        </w:rPr>
        <w:t>4</w:t>
      </w:r>
      <w:r w:rsidRPr="000563E8">
        <w:rPr>
          <w:rFonts w:ascii="標楷體" w:eastAsia="標楷體" w:hAnsi="標楷體" w:hint="eastAsia"/>
          <w:sz w:val="28"/>
          <w:szCs w:val="28"/>
        </w:rPr>
        <w:t>年度</w:t>
      </w:r>
      <w:r w:rsidR="00867A8F">
        <w:rPr>
          <w:rFonts w:ascii="標楷體" w:eastAsia="標楷體" w:hAnsi="標楷體" w:hint="eastAsia"/>
          <w:sz w:val="28"/>
          <w:szCs w:val="28"/>
        </w:rPr>
        <w:t>董事</w:t>
      </w:r>
      <w:r w:rsidRPr="000563E8">
        <w:rPr>
          <w:rFonts w:ascii="標楷體" w:eastAsia="標楷體" w:hAnsi="標楷體" w:hint="eastAsia"/>
          <w:sz w:val="28"/>
          <w:szCs w:val="28"/>
        </w:rPr>
        <w:t>會開會</w:t>
      </w:r>
      <w:r w:rsidR="00AE73EB">
        <w:rPr>
          <w:rFonts w:ascii="標楷體" w:eastAsia="標楷體" w:hAnsi="標楷體" w:hint="eastAsia"/>
          <w:sz w:val="28"/>
          <w:szCs w:val="28"/>
        </w:rPr>
        <w:t>6</w:t>
      </w:r>
      <w:r w:rsidRPr="000563E8">
        <w:rPr>
          <w:rFonts w:ascii="標楷體" w:eastAsia="標楷體" w:hAnsi="標楷體" w:hint="eastAsia"/>
          <w:sz w:val="28"/>
          <w:szCs w:val="28"/>
        </w:rPr>
        <w:t>次【A】</w:t>
      </w:r>
      <w:r w:rsidR="0029548A">
        <w:rPr>
          <w:rFonts w:ascii="標楷體" w:eastAsia="標楷體" w:hAnsi="標楷體" w:hint="eastAsia"/>
          <w:sz w:val="28"/>
          <w:szCs w:val="28"/>
        </w:rPr>
        <w:t>，</w:t>
      </w:r>
      <w:r w:rsidRPr="000563E8">
        <w:rPr>
          <w:rFonts w:ascii="標楷體" w:eastAsia="標楷體" w:hAnsi="標楷體" w:hint="eastAsia"/>
          <w:sz w:val="28"/>
          <w:szCs w:val="28"/>
        </w:rPr>
        <w:t>董事出席次數如下：</w:t>
      </w:r>
    </w:p>
    <w:tbl>
      <w:tblPr>
        <w:tblStyle w:val="a3"/>
        <w:tblW w:w="10343" w:type="dxa"/>
        <w:jc w:val="center"/>
        <w:tblLook w:val="04A0" w:firstRow="1" w:lastRow="0" w:firstColumn="1" w:lastColumn="0" w:noHBand="0" w:noVBand="1"/>
      </w:tblPr>
      <w:tblGrid>
        <w:gridCol w:w="1555"/>
        <w:gridCol w:w="1701"/>
        <w:gridCol w:w="1842"/>
        <w:gridCol w:w="1843"/>
        <w:gridCol w:w="2012"/>
        <w:gridCol w:w="1390"/>
      </w:tblGrid>
      <w:tr w:rsidR="00517D9E" w:rsidRPr="000563E8" w14:paraId="2935D8BC" w14:textId="77777777" w:rsidTr="001C2990">
        <w:trPr>
          <w:jc w:val="center"/>
        </w:trPr>
        <w:tc>
          <w:tcPr>
            <w:tcW w:w="1555" w:type="dxa"/>
            <w:vAlign w:val="center"/>
          </w:tcPr>
          <w:p w14:paraId="142C6AE1" w14:textId="50A231F0" w:rsidR="00517D9E" w:rsidRPr="000563E8" w:rsidRDefault="00517D9E" w:rsidP="00D949BC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職稱</w:t>
            </w:r>
          </w:p>
        </w:tc>
        <w:tc>
          <w:tcPr>
            <w:tcW w:w="1701" w:type="dxa"/>
            <w:vAlign w:val="center"/>
          </w:tcPr>
          <w:p w14:paraId="070CE86C" w14:textId="3652E8BE" w:rsidR="00517D9E" w:rsidRPr="000563E8" w:rsidRDefault="00517D9E" w:rsidP="00517D9E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1842" w:type="dxa"/>
            <w:vAlign w:val="center"/>
          </w:tcPr>
          <w:p w14:paraId="153D30EF" w14:textId="276E1604" w:rsidR="00517D9E" w:rsidRPr="000563E8" w:rsidRDefault="00517D9E" w:rsidP="00517D9E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實際出席次數【</w:t>
            </w:r>
            <w:r w:rsidR="00B62E2C">
              <w:rPr>
                <w:rFonts w:ascii="標楷體" w:eastAsia="標楷體" w:hAnsi="標楷體" w:hint="eastAsia"/>
                <w:sz w:val="26"/>
                <w:szCs w:val="26"/>
              </w:rPr>
              <w:t>B</w:t>
            </w: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】</w:t>
            </w:r>
          </w:p>
        </w:tc>
        <w:tc>
          <w:tcPr>
            <w:tcW w:w="1843" w:type="dxa"/>
            <w:vAlign w:val="center"/>
          </w:tcPr>
          <w:p w14:paraId="678AEF0E" w14:textId="03BB17C2" w:rsidR="00517D9E" w:rsidRPr="000563E8" w:rsidRDefault="00517D9E" w:rsidP="00517D9E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委託出席次數</w:t>
            </w:r>
          </w:p>
        </w:tc>
        <w:tc>
          <w:tcPr>
            <w:tcW w:w="2012" w:type="dxa"/>
            <w:vAlign w:val="center"/>
          </w:tcPr>
          <w:p w14:paraId="650125C4" w14:textId="77777777" w:rsidR="000563E8" w:rsidRPr="000563E8" w:rsidRDefault="00517D9E" w:rsidP="00517D9E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實際出席率</w:t>
            </w:r>
            <w:r w:rsidR="000563E8" w:rsidRPr="000563E8">
              <w:rPr>
                <w:rFonts w:ascii="標楷體" w:eastAsia="標楷體" w:hAnsi="標楷體" w:hint="eastAsia"/>
                <w:sz w:val="26"/>
                <w:szCs w:val="26"/>
              </w:rPr>
              <w:t>（</w:t>
            </w:r>
            <w:r w:rsidR="000563E8" w:rsidRPr="000563E8">
              <w:rPr>
                <w:rFonts w:ascii="標楷體" w:eastAsia="標楷體" w:hAnsi="標楷體"/>
                <w:sz w:val="26"/>
                <w:szCs w:val="26"/>
              </w:rPr>
              <w:t>%</w:t>
            </w:r>
            <w:r w:rsidR="000563E8" w:rsidRPr="000563E8">
              <w:rPr>
                <w:rFonts w:ascii="標楷體" w:eastAsia="標楷體" w:hAnsi="標楷體" w:hint="eastAsia"/>
                <w:sz w:val="26"/>
                <w:szCs w:val="26"/>
              </w:rPr>
              <w:t>）</w:t>
            </w:r>
          </w:p>
          <w:p w14:paraId="5801C8B2" w14:textId="3E768CB7" w:rsidR="00517D9E" w:rsidRPr="000563E8" w:rsidRDefault="00517D9E" w:rsidP="00517D9E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【</w:t>
            </w:r>
            <w:r w:rsidR="000563E8" w:rsidRPr="000563E8">
              <w:rPr>
                <w:rFonts w:ascii="標楷體" w:eastAsia="標楷體" w:hAnsi="標楷體" w:hint="eastAsia"/>
                <w:sz w:val="26"/>
                <w:szCs w:val="26"/>
              </w:rPr>
              <w:t>B</w:t>
            </w:r>
            <w:r w:rsidR="000563E8" w:rsidRPr="000563E8">
              <w:rPr>
                <w:rFonts w:ascii="標楷體" w:eastAsia="標楷體" w:hAnsi="標楷體"/>
                <w:sz w:val="26"/>
                <w:szCs w:val="26"/>
              </w:rPr>
              <w:t>/</w:t>
            </w: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A】</w:t>
            </w:r>
          </w:p>
        </w:tc>
        <w:tc>
          <w:tcPr>
            <w:tcW w:w="1390" w:type="dxa"/>
            <w:vAlign w:val="center"/>
          </w:tcPr>
          <w:p w14:paraId="577D41FC" w14:textId="1CDBE07C" w:rsidR="00517D9E" w:rsidRPr="000563E8" w:rsidRDefault="00517D9E" w:rsidP="00517D9E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備註</w:t>
            </w:r>
          </w:p>
        </w:tc>
      </w:tr>
      <w:tr w:rsidR="00867A8F" w:rsidRPr="000563E8" w14:paraId="00EDE345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11C860EB" w14:textId="1BD3B2F1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67A8F">
              <w:rPr>
                <w:rFonts w:ascii="標楷體" w:eastAsia="標楷體" w:hAnsi="標楷體" w:hint="eastAsia"/>
                <w:sz w:val="26"/>
                <w:szCs w:val="26"/>
              </w:rPr>
              <w:t>董事</w:t>
            </w:r>
          </w:p>
        </w:tc>
        <w:tc>
          <w:tcPr>
            <w:tcW w:w="1701" w:type="dxa"/>
            <w:vAlign w:val="center"/>
          </w:tcPr>
          <w:p w14:paraId="4F3AC8D3" w14:textId="30400838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林萬興</w:t>
            </w:r>
          </w:p>
        </w:tc>
        <w:tc>
          <w:tcPr>
            <w:tcW w:w="1842" w:type="dxa"/>
            <w:vAlign w:val="center"/>
          </w:tcPr>
          <w:p w14:paraId="1D371C00" w14:textId="03865FB2" w:rsidR="00867A8F" w:rsidRPr="000563E8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14:paraId="6639DB34" w14:textId="007BC2D6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012" w:type="dxa"/>
            <w:vAlign w:val="center"/>
          </w:tcPr>
          <w:p w14:paraId="549B445D" w14:textId="26EE4703" w:rsidR="00867A8F" w:rsidRPr="00522879" w:rsidRDefault="00867A8F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522879">
              <w:rPr>
                <w:rFonts w:ascii="標楷體" w:eastAsia="標楷體" w:hAnsi="標楷體" w:hint="eastAsia"/>
                <w:szCs w:val="24"/>
              </w:rPr>
              <w:t>1</w:t>
            </w:r>
            <w:r w:rsidRPr="00522879">
              <w:rPr>
                <w:rFonts w:ascii="標楷體" w:eastAsia="標楷體" w:hAnsi="標楷體"/>
                <w:szCs w:val="24"/>
              </w:rPr>
              <w:t>00%</w:t>
            </w:r>
          </w:p>
        </w:tc>
        <w:tc>
          <w:tcPr>
            <w:tcW w:w="1390" w:type="dxa"/>
            <w:vAlign w:val="center"/>
          </w:tcPr>
          <w:p w14:paraId="639A81E5" w14:textId="77777777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67A8F" w:rsidRPr="000563E8" w14:paraId="3D2DFD0D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1E0FD48C" w14:textId="7227AE53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67A8F">
              <w:rPr>
                <w:rFonts w:ascii="標楷體" w:eastAsia="標楷體" w:hAnsi="標楷體" w:hint="eastAsia"/>
                <w:sz w:val="26"/>
                <w:szCs w:val="26"/>
              </w:rPr>
              <w:t>董事</w:t>
            </w:r>
          </w:p>
        </w:tc>
        <w:tc>
          <w:tcPr>
            <w:tcW w:w="1701" w:type="dxa"/>
            <w:vAlign w:val="center"/>
          </w:tcPr>
          <w:p w14:paraId="6059C1EB" w14:textId="08EB44AF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林進寶</w:t>
            </w:r>
          </w:p>
        </w:tc>
        <w:tc>
          <w:tcPr>
            <w:tcW w:w="1842" w:type="dxa"/>
            <w:vAlign w:val="center"/>
          </w:tcPr>
          <w:p w14:paraId="6E714403" w14:textId="72254E6C" w:rsidR="00867A8F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14:paraId="0A4B19A9" w14:textId="252D4FE3" w:rsidR="00867A8F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012" w:type="dxa"/>
            <w:vAlign w:val="center"/>
          </w:tcPr>
          <w:p w14:paraId="7E241187" w14:textId="3A7D397A" w:rsidR="00867A8F" w:rsidRPr="00522879" w:rsidRDefault="0019112F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100</w:t>
            </w:r>
            <w:r w:rsidR="00867A8F" w:rsidRPr="00522879">
              <w:rPr>
                <w:rFonts w:ascii="標楷體" w:eastAsia="標楷體" w:hAnsi="標楷體"/>
                <w:szCs w:val="24"/>
              </w:rPr>
              <w:t>%</w:t>
            </w:r>
          </w:p>
        </w:tc>
        <w:tc>
          <w:tcPr>
            <w:tcW w:w="1390" w:type="dxa"/>
            <w:vAlign w:val="center"/>
          </w:tcPr>
          <w:p w14:paraId="48C15D88" w14:textId="77777777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67A8F" w:rsidRPr="000563E8" w14:paraId="5F35E131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22A51EF5" w14:textId="04AFD400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67A8F">
              <w:rPr>
                <w:rFonts w:ascii="標楷體" w:eastAsia="標楷體" w:hAnsi="標楷體" w:hint="eastAsia"/>
                <w:sz w:val="26"/>
                <w:szCs w:val="26"/>
              </w:rPr>
              <w:t>董事</w:t>
            </w:r>
          </w:p>
        </w:tc>
        <w:tc>
          <w:tcPr>
            <w:tcW w:w="1701" w:type="dxa"/>
            <w:vAlign w:val="center"/>
          </w:tcPr>
          <w:p w14:paraId="33A16B74" w14:textId="75561998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羅凱南</w:t>
            </w:r>
          </w:p>
        </w:tc>
        <w:tc>
          <w:tcPr>
            <w:tcW w:w="1842" w:type="dxa"/>
            <w:vAlign w:val="center"/>
          </w:tcPr>
          <w:p w14:paraId="52A421CC" w14:textId="0695C712" w:rsidR="00867A8F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14:paraId="7DB17515" w14:textId="3235714F" w:rsidR="00867A8F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012" w:type="dxa"/>
            <w:vAlign w:val="center"/>
          </w:tcPr>
          <w:p w14:paraId="1BE5AF00" w14:textId="4748B2F9" w:rsidR="00867A8F" w:rsidRPr="00522879" w:rsidRDefault="00867A8F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522879">
              <w:rPr>
                <w:rFonts w:ascii="標楷體" w:eastAsia="標楷體" w:hAnsi="標楷體" w:hint="eastAsia"/>
                <w:szCs w:val="24"/>
              </w:rPr>
              <w:t>1</w:t>
            </w:r>
            <w:r w:rsidRPr="00522879">
              <w:rPr>
                <w:rFonts w:ascii="標楷體" w:eastAsia="標楷體" w:hAnsi="標楷體"/>
                <w:szCs w:val="24"/>
              </w:rPr>
              <w:t>00%</w:t>
            </w:r>
          </w:p>
        </w:tc>
        <w:tc>
          <w:tcPr>
            <w:tcW w:w="1390" w:type="dxa"/>
            <w:vAlign w:val="center"/>
          </w:tcPr>
          <w:p w14:paraId="55775CF4" w14:textId="77777777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67A8F" w:rsidRPr="000563E8" w14:paraId="51B07F60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24CC5280" w14:textId="3708ED9C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67A8F">
              <w:rPr>
                <w:rFonts w:ascii="標楷體" w:eastAsia="標楷體" w:hAnsi="標楷體" w:hint="eastAsia"/>
                <w:sz w:val="26"/>
                <w:szCs w:val="26"/>
              </w:rPr>
              <w:t>董事</w:t>
            </w:r>
          </w:p>
        </w:tc>
        <w:tc>
          <w:tcPr>
            <w:tcW w:w="1701" w:type="dxa"/>
            <w:vAlign w:val="center"/>
          </w:tcPr>
          <w:p w14:paraId="1F6D8BDA" w14:textId="77777777" w:rsidR="00867A8F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台灣晶技股份有限公司</w:t>
            </w:r>
          </w:p>
          <w:p w14:paraId="4D85CCDE" w14:textId="370E1CB2" w:rsidR="00867A8F" w:rsidRPr="00867A8F" w:rsidRDefault="00867A8F" w:rsidP="00867A8F">
            <w:pPr>
              <w:jc w:val="center"/>
              <w:rPr>
                <w:rFonts w:ascii="標楷體" w:eastAsia="標楷體" w:hAnsi="標楷體"/>
                <w:sz w:val="18"/>
                <w:szCs w:val="18"/>
              </w:rPr>
            </w:pPr>
            <w:r w:rsidRPr="00867A8F">
              <w:rPr>
                <w:rFonts w:ascii="標楷體" w:eastAsia="標楷體" w:hAnsi="標楷體" w:hint="eastAsia"/>
                <w:sz w:val="18"/>
                <w:szCs w:val="18"/>
              </w:rPr>
              <w:t>代表人:陳闕上鑫</w:t>
            </w:r>
          </w:p>
        </w:tc>
        <w:tc>
          <w:tcPr>
            <w:tcW w:w="1842" w:type="dxa"/>
            <w:vAlign w:val="center"/>
          </w:tcPr>
          <w:p w14:paraId="21114EB8" w14:textId="733AD473" w:rsidR="00867A8F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14:paraId="3005BC2A" w14:textId="7CCA49F2" w:rsidR="00867A8F" w:rsidRDefault="00FC6C18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012" w:type="dxa"/>
            <w:vAlign w:val="center"/>
          </w:tcPr>
          <w:p w14:paraId="6710707F" w14:textId="7F283221" w:rsidR="00867A8F" w:rsidRPr="00522879" w:rsidRDefault="00FC6C18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100</w:t>
            </w:r>
            <w:r w:rsidR="00867A8F" w:rsidRPr="00522879">
              <w:rPr>
                <w:rFonts w:ascii="標楷體" w:eastAsia="標楷體" w:hAnsi="標楷體"/>
                <w:szCs w:val="24"/>
              </w:rPr>
              <w:t>%</w:t>
            </w:r>
          </w:p>
        </w:tc>
        <w:tc>
          <w:tcPr>
            <w:tcW w:w="1390" w:type="dxa"/>
            <w:vAlign w:val="center"/>
          </w:tcPr>
          <w:p w14:paraId="7CB89EC9" w14:textId="77777777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67A8F" w:rsidRPr="000563E8" w14:paraId="3EE78D7F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26E8863C" w14:textId="0418D8E5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67A8F">
              <w:rPr>
                <w:rFonts w:ascii="標楷體" w:eastAsia="標楷體" w:hAnsi="標楷體" w:hint="eastAsia"/>
                <w:sz w:val="26"/>
                <w:szCs w:val="26"/>
              </w:rPr>
              <w:t>董事</w:t>
            </w:r>
          </w:p>
        </w:tc>
        <w:tc>
          <w:tcPr>
            <w:tcW w:w="1701" w:type="dxa"/>
            <w:vAlign w:val="center"/>
          </w:tcPr>
          <w:p w14:paraId="41726ABD" w14:textId="526A5274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楊萬隆</w:t>
            </w:r>
          </w:p>
        </w:tc>
        <w:tc>
          <w:tcPr>
            <w:tcW w:w="1842" w:type="dxa"/>
            <w:vAlign w:val="center"/>
          </w:tcPr>
          <w:p w14:paraId="5D759E50" w14:textId="0B595BA4" w:rsidR="00867A8F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14:paraId="0447521C" w14:textId="454D5656" w:rsidR="00867A8F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012" w:type="dxa"/>
            <w:vAlign w:val="center"/>
          </w:tcPr>
          <w:p w14:paraId="3F25B6FE" w14:textId="09E33BF1" w:rsidR="00867A8F" w:rsidRPr="00522879" w:rsidRDefault="009A7ADF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80</w:t>
            </w:r>
            <w:r w:rsidR="00867A8F" w:rsidRPr="00522879">
              <w:rPr>
                <w:rFonts w:ascii="標楷體" w:eastAsia="標楷體" w:hAnsi="標楷體"/>
                <w:szCs w:val="24"/>
              </w:rPr>
              <w:t>%</w:t>
            </w:r>
          </w:p>
        </w:tc>
        <w:tc>
          <w:tcPr>
            <w:tcW w:w="1390" w:type="dxa"/>
            <w:vAlign w:val="center"/>
          </w:tcPr>
          <w:p w14:paraId="24E9F84E" w14:textId="77777777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67A8F" w:rsidRPr="000563E8" w14:paraId="456CBB99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5C95EF52" w14:textId="4FB0D81F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67A8F">
              <w:rPr>
                <w:rFonts w:ascii="標楷體" w:eastAsia="標楷體" w:hAnsi="標楷體" w:hint="eastAsia"/>
                <w:sz w:val="26"/>
                <w:szCs w:val="26"/>
              </w:rPr>
              <w:t>董事</w:t>
            </w:r>
          </w:p>
        </w:tc>
        <w:tc>
          <w:tcPr>
            <w:tcW w:w="1701" w:type="dxa"/>
            <w:vAlign w:val="center"/>
          </w:tcPr>
          <w:p w14:paraId="7F0AFA85" w14:textId="430129B5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杜明興</w:t>
            </w:r>
          </w:p>
        </w:tc>
        <w:tc>
          <w:tcPr>
            <w:tcW w:w="1842" w:type="dxa"/>
            <w:vAlign w:val="center"/>
          </w:tcPr>
          <w:p w14:paraId="6339C96F" w14:textId="12A11F43" w:rsidR="00867A8F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14:paraId="3AF190C0" w14:textId="3863A1C8" w:rsidR="00867A8F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012" w:type="dxa"/>
            <w:vAlign w:val="center"/>
          </w:tcPr>
          <w:p w14:paraId="604ADF07" w14:textId="61423C03" w:rsidR="00867A8F" w:rsidRPr="00522879" w:rsidRDefault="00867A8F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522879">
              <w:rPr>
                <w:rFonts w:ascii="標楷體" w:eastAsia="標楷體" w:hAnsi="標楷體" w:hint="eastAsia"/>
                <w:szCs w:val="24"/>
              </w:rPr>
              <w:t>1</w:t>
            </w:r>
            <w:r w:rsidRPr="00522879">
              <w:rPr>
                <w:rFonts w:ascii="標楷體" w:eastAsia="標楷體" w:hAnsi="標楷體"/>
                <w:szCs w:val="24"/>
              </w:rPr>
              <w:t>00%</w:t>
            </w:r>
          </w:p>
        </w:tc>
        <w:tc>
          <w:tcPr>
            <w:tcW w:w="1390" w:type="dxa"/>
            <w:vAlign w:val="center"/>
          </w:tcPr>
          <w:p w14:paraId="335B021C" w14:textId="77777777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67A8F" w:rsidRPr="000563E8" w14:paraId="3E371B6A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6058A21A" w14:textId="5BDFD154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獨立董事</w:t>
            </w:r>
          </w:p>
        </w:tc>
        <w:tc>
          <w:tcPr>
            <w:tcW w:w="1701" w:type="dxa"/>
            <w:vAlign w:val="center"/>
          </w:tcPr>
          <w:p w14:paraId="434FB7DB" w14:textId="3E567C18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郭榮芳</w:t>
            </w:r>
          </w:p>
        </w:tc>
        <w:tc>
          <w:tcPr>
            <w:tcW w:w="1842" w:type="dxa"/>
            <w:vAlign w:val="center"/>
          </w:tcPr>
          <w:p w14:paraId="644D226D" w14:textId="1407EEA0" w:rsidR="00867A8F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14:paraId="7E2E8F94" w14:textId="321BD2DF" w:rsidR="00867A8F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012" w:type="dxa"/>
            <w:vAlign w:val="center"/>
          </w:tcPr>
          <w:p w14:paraId="5B4714C1" w14:textId="7075784B" w:rsidR="00867A8F" w:rsidRPr="00522879" w:rsidRDefault="00867A8F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522879">
              <w:rPr>
                <w:rFonts w:ascii="標楷體" w:eastAsia="標楷體" w:hAnsi="標楷體" w:hint="eastAsia"/>
                <w:szCs w:val="24"/>
              </w:rPr>
              <w:t>1</w:t>
            </w:r>
            <w:r w:rsidRPr="00522879">
              <w:rPr>
                <w:rFonts w:ascii="標楷體" w:eastAsia="標楷體" w:hAnsi="標楷體"/>
                <w:szCs w:val="24"/>
              </w:rPr>
              <w:t>00%</w:t>
            </w:r>
          </w:p>
        </w:tc>
        <w:tc>
          <w:tcPr>
            <w:tcW w:w="1390" w:type="dxa"/>
            <w:vAlign w:val="center"/>
          </w:tcPr>
          <w:p w14:paraId="50F410D8" w14:textId="77777777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867A8F" w:rsidRPr="000563E8" w14:paraId="52CC7F7F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41348B48" w14:textId="51F18D33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67A8F">
              <w:rPr>
                <w:rFonts w:ascii="標楷體" w:eastAsia="標楷體" w:hAnsi="標楷體" w:hint="eastAsia"/>
                <w:sz w:val="26"/>
                <w:szCs w:val="26"/>
              </w:rPr>
              <w:t>獨立董事</w:t>
            </w:r>
          </w:p>
        </w:tc>
        <w:tc>
          <w:tcPr>
            <w:tcW w:w="1701" w:type="dxa"/>
            <w:vAlign w:val="center"/>
          </w:tcPr>
          <w:p w14:paraId="17D0325C" w14:textId="712E9194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王孔政</w:t>
            </w:r>
          </w:p>
        </w:tc>
        <w:tc>
          <w:tcPr>
            <w:tcW w:w="1842" w:type="dxa"/>
            <w:vAlign w:val="center"/>
          </w:tcPr>
          <w:p w14:paraId="2928B343" w14:textId="76140A03" w:rsidR="00867A8F" w:rsidRPr="000563E8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</w:p>
        </w:tc>
        <w:tc>
          <w:tcPr>
            <w:tcW w:w="1843" w:type="dxa"/>
            <w:vAlign w:val="center"/>
          </w:tcPr>
          <w:p w14:paraId="1971E1E4" w14:textId="61145F11" w:rsidR="00867A8F" w:rsidRPr="000563E8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1</w:t>
            </w:r>
          </w:p>
        </w:tc>
        <w:tc>
          <w:tcPr>
            <w:tcW w:w="2012" w:type="dxa"/>
            <w:vAlign w:val="center"/>
          </w:tcPr>
          <w:p w14:paraId="40F3A56B" w14:textId="0F585DB6" w:rsidR="00867A8F" w:rsidRPr="00522879" w:rsidRDefault="00AE73EB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50</w:t>
            </w:r>
            <w:r w:rsidR="00867A8F" w:rsidRPr="00522879">
              <w:rPr>
                <w:rFonts w:ascii="標楷體" w:eastAsia="標楷體" w:hAnsi="標楷體"/>
                <w:szCs w:val="24"/>
              </w:rPr>
              <w:t>%</w:t>
            </w:r>
          </w:p>
        </w:tc>
        <w:tc>
          <w:tcPr>
            <w:tcW w:w="1390" w:type="dxa"/>
            <w:vAlign w:val="center"/>
          </w:tcPr>
          <w:p w14:paraId="5E1DDF8C" w14:textId="54F6D4C3" w:rsidR="00867A8F" w:rsidRPr="000563E8" w:rsidRDefault="001C2990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1C2990">
              <w:rPr>
                <w:rFonts w:ascii="標楷體" w:eastAsia="標楷體" w:hAnsi="標楷體" w:hint="eastAsia"/>
                <w:sz w:val="18"/>
                <w:szCs w:val="18"/>
              </w:rPr>
              <w:t>114.5.28解任</w:t>
            </w:r>
          </w:p>
        </w:tc>
      </w:tr>
      <w:tr w:rsidR="00867A8F" w:rsidRPr="000563E8" w14:paraId="4695D175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0A440E32" w14:textId="7A4229BA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67A8F">
              <w:rPr>
                <w:rFonts w:ascii="標楷體" w:eastAsia="標楷體" w:hAnsi="標楷體" w:hint="eastAsia"/>
                <w:sz w:val="26"/>
                <w:szCs w:val="26"/>
              </w:rPr>
              <w:t>獨立董事</w:t>
            </w:r>
          </w:p>
        </w:tc>
        <w:tc>
          <w:tcPr>
            <w:tcW w:w="1701" w:type="dxa"/>
            <w:vAlign w:val="center"/>
          </w:tcPr>
          <w:p w14:paraId="6FE14C95" w14:textId="34A1733E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0563E8">
              <w:rPr>
                <w:rFonts w:ascii="標楷體" w:eastAsia="標楷體" w:hAnsi="標楷體" w:hint="eastAsia"/>
                <w:sz w:val="26"/>
                <w:szCs w:val="26"/>
              </w:rPr>
              <w:t>劉立鳳</w:t>
            </w:r>
          </w:p>
        </w:tc>
        <w:tc>
          <w:tcPr>
            <w:tcW w:w="1842" w:type="dxa"/>
            <w:vAlign w:val="center"/>
          </w:tcPr>
          <w:p w14:paraId="3143E7B7" w14:textId="2F47B461" w:rsidR="00867A8F" w:rsidRPr="000563E8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14:paraId="151D2D6D" w14:textId="148A7DD7" w:rsidR="00867A8F" w:rsidRPr="000563E8" w:rsidRDefault="004741D4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012" w:type="dxa"/>
            <w:vAlign w:val="center"/>
          </w:tcPr>
          <w:p w14:paraId="1B646F30" w14:textId="0CBD12E7" w:rsidR="00867A8F" w:rsidRPr="00522879" w:rsidRDefault="00867A8F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522879">
              <w:rPr>
                <w:rFonts w:ascii="標楷體" w:eastAsia="標楷體" w:hAnsi="標楷體" w:hint="eastAsia"/>
                <w:szCs w:val="24"/>
              </w:rPr>
              <w:t>1</w:t>
            </w:r>
            <w:r w:rsidRPr="00522879">
              <w:rPr>
                <w:rFonts w:ascii="標楷體" w:eastAsia="標楷體" w:hAnsi="標楷體"/>
                <w:szCs w:val="24"/>
              </w:rPr>
              <w:t>00%</w:t>
            </w:r>
          </w:p>
        </w:tc>
        <w:tc>
          <w:tcPr>
            <w:tcW w:w="1390" w:type="dxa"/>
            <w:vAlign w:val="center"/>
          </w:tcPr>
          <w:p w14:paraId="770A4DF0" w14:textId="77777777" w:rsidR="00867A8F" w:rsidRPr="000563E8" w:rsidRDefault="00867A8F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AE73EB" w:rsidRPr="000563E8" w14:paraId="49CB55FF" w14:textId="77777777" w:rsidTr="001C2990">
        <w:trPr>
          <w:trHeight w:val="567"/>
          <w:jc w:val="center"/>
        </w:trPr>
        <w:tc>
          <w:tcPr>
            <w:tcW w:w="1555" w:type="dxa"/>
            <w:vAlign w:val="center"/>
          </w:tcPr>
          <w:p w14:paraId="3BFEDA95" w14:textId="56C41C20" w:rsidR="00AE73EB" w:rsidRPr="00867A8F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67A8F">
              <w:rPr>
                <w:rFonts w:ascii="標楷體" w:eastAsia="標楷體" w:hAnsi="標楷體" w:hint="eastAsia"/>
                <w:sz w:val="26"/>
                <w:szCs w:val="26"/>
              </w:rPr>
              <w:t>獨立董事</w:t>
            </w:r>
          </w:p>
        </w:tc>
        <w:tc>
          <w:tcPr>
            <w:tcW w:w="1701" w:type="dxa"/>
            <w:vAlign w:val="center"/>
          </w:tcPr>
          <w:p w14:paraId="3B146942" w14:textId="2B774DBD" w:rsidR="00AE73EB" w:rsidRPr="000563E8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曹譽鐘</w:t>
            </w:r>
          </w:p>
        </w:tc>
        <w:tc>
          <w:tcPr>
            <w:tcW w:w="1842" w:type="dxa"/>
            <w:vAlign w:val="center"/>
          </w:tcPr>
          <w:p w14:paraId="1916EEBB" w14:textId="0856778E" w:rsidR="00AE73EB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</w:p>
        </w:tc>
        <w:tc>
          <w:tcPr>
            <w:tcW w:w="1843" w:type="dxa"/>
            <w:vAlign w:val="center"/>
          </w:tcPr>
          <w:p w14:paraId="1FD14909" w14:textId="1C258499" w:rsidR="00AE73EB" w:rsidRDefault="00AE73EB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</w:p>
        </w:tc>
        <w:tc>
          <w:tcPr>
            <w:tcW w:w="2012" w:type="dxa"/>
            <w:vAlign w:val="center"/>
          </w:tcPr>
          <w:p w14:paraId="3AEBB496" w14:textId="55442728" w:rsidR="00AE73EB" w:rsidRPr="00522879" w:rsidRDefault="00AE73EB" w:rsidP="00867A8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100%</w:t>
            </w:r>
          </w:p>
        </w:tc>
        <w:tc>
          <w:tcPr>
            <w:tcW w:w="1390" w:type="dxa"/>
            <w:vAlign w:val="center"/>
          </w:tcPr>
          <w:p w14:paraId="7F7BC1EB" w14:textId="7F00F5A9" w:rsidR="00AE73EB" w:rsidRPr="000563E8" w:rsidRDefault="001C2990" w:rsidP="00867A8F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325EC7">
              <w:rPr>
                <w:rFonts w:ascii="標楷體" w:eastAsia="標楷體" w:hAnsi="標楷體" w:hint="eastAsia"/>
                <w:sz w:val="18"/>
                <w:szCs w:val="18"/>
              </w:rPr>
              <w:t>114.5.28新任</w:t>
            </w:r>
          </w:p>
        </w:tc>
      </w:tr>
    </w:tbl>
    <w:p w14:paraId="64E7DF83" w14:textId="77777777" w:rsidR="00CB424D" w:rsidRDefault="00CB424D" w:rsidP="00517D9E">
      <w:pPr>
        <w:ind w:leftChars="-59" w:left="-142" w:firstLineChars="59" w:firstLine="142"/>
        <w:sectPr w:rsidR="00CB424D" w:rsidSect="001C2990">
          <w:pgSz w:w="11906" w:h="16838"/>
          <w:pgMar w:top="1440" w:right="1274" w:bottom="1440" w:left="1418" w:header="851" w:footer="992" w:gutter="0"/>
          <w:cols w:space="425"/>
          <w:docGrid w:type="lines" w:linePitch="360"/>
        </w:sectPr>
      </w:pPr>
    </w:p>
    <w:p w14:paraId="37CA4557" w14:textId="27B29474" w:rsidR="00517D9E" w:rsidRPr="00231D13" w:rsidRDefault="00B5695B" w:rsidP="00CB424D">
      <w:pPr>
        <w:ind w:leftChars="-59" w:left="-142" w:firstLineChars="59" w:firstLine="165"/>
        <w:jc w:val="center"/>
        <w:rPr>
          <w:rFonts w:ascii="標楷體" w:eastAsia="標楷體" w:hAnsi="標楷體"/>
          <w:b/>
          <w:bCs/>
          <w:sz w:val="28"/>
          <w:szCs w:val="28"/>
        </w:rPr>
      </w:pPr>
      <w:r>
        <w:rPr>
          <w:rFonts w:ascii="標楷體" w:eastAsia="標楷體" w:hAnsi="標楷體"/>
          <w:b/>
          <w:bCs/>
          <w:sz w:val="28"/>
          <w:szCs w:val="28"/>
        </w:rPr>
        <w:lastRenderedPageBreak/>
        <w:t>1</w:t>
      </w:r>
      <w:r w:rsidR="00CB424D" w:rsidRPr="00231D13">
        <w:rPr>
          <w:rFonts w:ascii="標楷體" w:eastAsia="標楷體" w:hAnsi="標楷體" w:hint="eastAsia"/>
          <w:b/>
          <w:bCs/>
          <w:sz w:val="28"/>
          <w:szCs w:val="28"/>
        </w:rPr>
        <w:t>1</w:t>
      </w:r>
      <w:r w:rsidR="0019112F">
        <w:rPr>
          <w:rFonts w:ascii="標楷體" w:eastAsia="標楷體" w:hAnsi="標楷體" w:hint="eastAsia"/>
          <w:b/>
          <w:bCs/>
          <w:sz w:val="28"/>
          <w:szCs w:val="28"/>
        </w:rPr>
        <w:t>4</w:t>
      </w:r>
      <w:r w:rsidR="00CB424D" w:rsidRPr="00231D13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 w:rsidR="00867A8F" w:rsidRPr="00231D13">
        <w:rPr>
          <w:rFonts w:ascii="標楷體" w:eastAsia="標楷體" w:hAnsi="標楷體" w:hint="eastAsia"/>
          <w:b/>
          <w:bCs/>
          <w:sz w:val="28"/>
          <w:szCs w:val="28"/>
        </w:rPr>
        <w:t>董事</w:t>
      </w:r>
      <w:r w:rsidR="00CB424D" w:rsidRPr="00231D13">
        <w:rPr>
          <w:rFonts w:ascii="標楷體" w:eastAsia="標楷體" w:hAnsi="標楷體" w:hint="eastAsia"/>
          <w:b/>
          <w:bCs/>
          <w:sz w:val="28"/>
          <w:szCs w:val="28"/>
        </w:rPr>
        <w:t>會</w:t>
      </w:r>
      <w:r w:rsidR="004051F1" w:rsidRPr="00231D13">
        <w:rPr>
          <w:rFonts w:ascii="標楷體" w:eastAsia="標楷體" w:hAnsi="標楷體" w:hint="eastAsia"/>
          <w:b/>
          <w:bCs/>
          <w:sz w:val="28"/>
          <w:szCs w:val="28"/>
        </w:rPr>
        <w:t>會</w:t>
      </w:r>
      <w:r w:rsidR="00CB424D" w:rsidRPr="00231D13">
        <w:rPr>
          <w:rFonts w:ascii="標楷體" w:eastAsia="標楷體" w:hAnsi="標楷體" w:hint="eastAsia"/>
          <w:b/>
          <w:bCs/>
          <w:sz w:val="28"/>
          <w:szCs w:val="28"/>
        </w:rPr>
        <w:t>議記錄</w:t>
      </w:r>
    </w:p>
    <w:tbl>
      <w:tblPr>
        <w:tblStyle w:val="a3"/>
        <w:tblW w:w="14602" w:type="dxa"/>
        <w:tblInd w:w="-714" w:type="dxa"/>
        <w:tblLook w:val="04A0" w:firstRow="1" w:lastRow="0" w:firstColumn="1" w:lastColumn="0" w:noHBand="0" w:noVBand="1"/>
      </w:tblPr>
      <w:tblGrid>
        <w:gridCol w:w="1413"/>
        <w:gridCol w:w="8794"/>
        <w:gridCol w:w="4395"/>
      </w:tblGrid>
      <w:tr w:rsidR="00CB424D" w14:paraId="5A584DC4" w14:textId="77777777" w:rsidTr="00315C58">
        <w:tc>
          <w:tcPr>
            <w:tcW w:w="1413" w:type="dxa"/>
          </w:tcPr>
          <w:p w14:paraId="5054CE3C" w14:textId="4E28068C" w:rsidR="00CB424D" w:rsidRPr="00CB424D" w:rsidRDefault="00CB424D" w:rsidP="00CB424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B424D">
              <w:rPr>
                <w:rFonts w:ascii="標楷體" w:eastAsia="標楷體" w:hAnsi="標楷體" w:cs="MicrosoftJhengHeiRegular" w:hint="eastAsia"/>
                <w:kern w:val="0"/>
                <w:szCs w:val="24"/>
              </w:rPr>
              <w:t>日期</w:t>
            </w:r>
          </w:p>
        </w:tc>
        <w:tc>
          <w:tcPr>
            <w:tcW w:w="8794" w:type="dxa"/>
          </w:tcPr>
          <w:p w14:paraId="6078B7F9" w14:textId="6017BAF2" w:rsidR="00CB424D" w:rsidRPr="00CB424D" w:rsidRDefault="00CB424D" w:rsidP="00CB424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B424D">
              <w:rPr>
                <w:rFonts w:ascii="標楷體" w:eastAsia="標楷體" w:hAnsi="標楷體" w:cs="MicrosoftJhengHeiRegular" w:hint="eastAsia"/>
                <w:kern w:val="0"/>
                <w:szCs w:val="24"/>
              </w:rPr>
              <w:t>案由</w:t>
            </w:r>
          </w:p>
        </w:tc>
        <w:tc>
          <w:tcPr>
            <w:tcW w:w="4395" w:type="dxa"/>
          </w:tcPr>
          <w:p w14:paraId="1236C60B" w14:textId="096BD153" w:rsidR="00CB424D" w:rsidRPr="00CB424D" w:rsidRDefault="00CB424D" w:rsidP="00CB424D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B424D">
              <w:rPr>
                <w:rFonts w:ascii="標楷體" w:eastAsia="標楷體" w:hAnsi="標楷體" w:cs="MicrosoftJhengHeiRegular" w:hint="eastAsia"/>
                <w:kern w:val="0"/>
                <w:szCs w:val="24"/>
              </w:rPr>
              <w:t>決議結果</w:t>
            </w:r>
          </w:p>
        </w:tc>
      </w:tr>
      <w:tr w:rsidR="00CA7054" w14:paraId="178F027B" w14:textId="77777777" w:rsidTr="00315C58">
        <w:tc>
          <w:tcPr>
            <w:tcW w:w="1413" w:type="dxa"/>
            <w:vMerge w:val="restart"/>
            <w:vAlign w:val="center"/>
          </w:tcPr>
          <w:p w14:paraId="08AC33C5" w14:textId="54DC57A3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  <w:r w:rsidRPr="0019112F">
              <w:rPr>
                <w:rFonts w:ascii="標楷體" w:eastAsia="標楷體" w:hAnsi="標楷體"/>
                <w:sz w:val="22"/>
                <w:highlight w:val="yellow"/>
              </w:rPr>
              <w:t>11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4</w:t>
            </w:r>
            <w:r w:rsidRPr="0019112F">
              <w:rPr>
                <w:rFonts w:ascii="標楷體" w:eastAsia="標楷體" w:hAnsi="標楷體"/>
                <w:sz w:val="22"/>
                <w:highlight w:val="yellow"/>
              </w:rPr>
              <w:t>.03.1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0</w:t>
            </w:r>
          </w:p>
        </w:tc>
        <w:tc>
          <w:tcPr>
            <w:tcW w:w="8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ABEB1" w14:textId="67B1CB35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(1)擬出具113年度「內部控制制度聲明書」及內部控制制度有效性之考核案。</w:t>
            </w:r>
          </w:p>
        </w:tc>
        <w:tc>
          <w:tcPr>
            <w:tcW w:w="4395" w:type="dxa"/>
          </w:tcPr>
          <w:p w14:paraId="3B8279FF" w14:textId="46F48CA4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3A6A368A" w14:textId="77777777" w:rsidTr="00315C58">
        <w:tc>
          <w:tcPr>
            <w:tcW w:w="1413" w:type="dxa"/>
            <w:vMerge/>
          </w:tcPr>
          <w:p w14:paraId="645EF02A" w14:textId="086377CC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0600A" w14:textId="040A0C64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(2)衍生性金融商品之承作案。</w:t>
            </w:r>
          </w:p>
        </w:tc>
        <w:tc>
          <w:tcPr>
            <w:tcW w:w="4395" w:type="dxa"/>
          </w:tcPr>
          <w:p w14:paraId="3FE11EDF" w14:textId="55DD5E9A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4A823E3D" w14:textId="77777777" w:rsidTr="00315C58">
        <w:tc>
          <w:tcPr>
            <w:tcW w:w="1413" w:type="dxa"/>
            <w:vMerge/>
          </w:tcPr>
          <w:p w14:paraId="17BB2AB2" w14:textId="73EBCC7D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1AAFC" w14:textId="4A5D37DC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(3)本公司投保董事責任保險案。</w:t>
            </w:r>
          </w:p>
        </w:tc>
        <w:tc>
          <w:tcPr>
            <w:tcW w:w="4395" w:type="dxa"/>
          </w:tcPr>
          <w:p w14:paraId="77E9417D" w14:textId="571CE0BC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0556AE17" w14:textId="77777777" w:rsidTr="00F81ABE">
        <w:tc>
          <w:tcPr>
            <w:tcW w:w="1413" w:type="dxa"/>
            <w:vMerge/>
          </w:tcPr>
          <w:p w14:paraId="53008812" w14:textId="7B6716EB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0FB32" w14:textId="29562D40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(4)113年度會計師之獨立性、績效評估案。</w:t>
            </w:r>
          </w:p>
        </w:tc>
        <w:tc>
          <w:tcPr>
            <w:tcW w:w="4395" w:type="dxa"/>
          </w:tcPr>
          <w:p w14:paraId="47619324" w14:textId="122EC29C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1691C0F8" w14:textId="77777777" w:rsidTr="00F81ABE">
        <w:tc>
          <w:tcPr>
            <w:tcW w:w="1413" w:type="dxa"/>
            <w:vMerge/>
          </w:tcPr>
          <w:p w14:paraId="423D5A8B" w14:textId="134046D9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76F05" w14:textId="523F4327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(5)113年度員工酬勞及董事酬勞分配情形報告案。</w:t>
            </w:r>
          </w:p>
        </w:tc>
        <w:tc>
          <w:tcPr>
            <w:tcW w:w="4395" w:type="dxa"/>
          </w:tcPr>
          <w:p w14:paraId="6BFAFB90" w14:textId="5FEA4D60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09CD761A" w14:textId="77777777" w:rsidTr="00F81ABE">
        <w:tc>
          <w:tcPr>
            <w:tcW w:w="1413" w:type="dxa"/>
            <w:vMerge/>
          </w:tcPr>
          <w:p w14:paraId="676EBF31" w14:textId="73467259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9BAB5" w14:textId="71336891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bookmarkStart w:id="0" w:name="RANGE!C13"/>
            <w:r>
              <w:rPr>
                <w:rFonts w:ascii="標楷體" w:eastAsia="標楷體" w:hAnsi="標楷體" w:hint="eastAsia"/>
                <w:color w:val="000000"/>
              </w:rPr>
              <w:t>(6)113年度營業報告書及財務報表案。</w:t>
            </w:r>
            <w:bookmarkEnd w:id="0"/>
          </w:p>
        </w:tc>
        <w:tc>
          <w:tcPr>
            <w:tcW w:w="4395" w:type="dxa"/>
          </w:tcPr>
          <w:p w14:paraId="706C678D" w14:textId="3AA7436D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5C77CA6A" w14:textId="77777777" w:rsidTr="00315C58">
        <w:tc>
          <w:tcPr>
            <w:tcW w:w="1413" w:type="dxa"/>
            <w:vMerge/>
            <w:vAlign w:val="center"/>
          </w:tcPr>
          <w:p w14:paraId="1CD56AEE" w14:textId="6C59C682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3F72A" w14:textId="16D924DF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(7)113年度盈餘分配案。</w:t>
            </w:r>
          </w:p>
        </w:tc>
        <w:tc>
          <w:tcPr>
            <w:tcW w:w="4395" w:type="dxa"/>
          </w:tcPr>
          <w:p w14:paraId="75DDE3C4" w14:textId="2A8A51AD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7D3875EF" w14:textId="77777777" w:rsidTr="00315C58">
        <w:tc>
          <w:tcPr>
            <w:tcW w:w="1413" w:type="dxa"/>
            <w:vMerge/>
            <w:vAlign w:val="center"/>
          </w:tcPr>
          <w:p w14:paraId="4DC9E3C4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3B8A8" w14:textId="474A6757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(8)修訂本公司「公司章程」案。</w:t>
            </w:r>
          </w:p>
        </w:tc>
        <w:tc>
          <w:tcPr>
            <w:tcW w:w="4395" w:type="dxa"/>
          </w:tcPr>
          <w:p w14:paraId="3C3FF8CC" w14:textId="7C4214F3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3661833A" w14:textId="77777777" w:rsidTr="00315C58">
        <w:tc>
          <w:tcPr>
            <w:tcW w:w="1413" w:type="dxa"/>
            <w:vMerge/>
            <w:vAlign w:val="center"/>
          </w:tcPr>
          <w:p w14:paraId="6B7CFF6A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F6F62" w14:textId="3E228D44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(9)召集114年股東常會相關事宜案。</w:t>
            </w:r>
          </w:p>
        </w:tc>
        <w:tc>
          <w:tcPr>
            <w:tcW w:w="4395" w:type="dxa"/>
          </w:tcPr>
          <w:p w14:paraId="2940CF68" w14:textId="1266F557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00978BE7" w14:textId="77777777" w:rsidTr="00315C58">
        <w:tc>
          <w:tcPr>
            <w:tcW w:w="1413" w:type="dxa"/>
            <w:vMerge/>
            <w:vAlign w:val="center"/>
          </w:tcPr>
          <w:p w14:paraId="55F4159F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E4E87" w14:textId="35CB936B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bookmarkStart w:id="1" w:name="RANGE!C17"/>
            <w:r>
              <w:rPr>
                <w:rFonts w:ascii="標楷體" w:eastAsia="標楷體" w:hAnsi="標楷體" w:hint="eastAsia"/>
                <w:color w:val="000000"/>
              </w:rPr>
              <w:t>(10)股東常會受理股東提案權之相關事宜案。</w:t>
            </w:r>
            <w:bookmarkEnd w:id="1"/>
          </w:p>
        </w:tc>
        <w:tc>
          <w:tcPr>
            <w:tcW w:w="4395" w:type="dxa"/>
          </w:tcPr>
          <w:p w14:paraId="44475BBF" w14:textId="12DEBBB0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5D532DEA" w14:textId="77777777" w:rsidTr="00315C58">
        <w:tc>
          <w:tcPr>
            <w:tcW w:w="1413" w:type="dxa"/>
            <w:vMerge/>
            <w:vAlign w:val="center"/>
          </w:tcPr>
          <w:p w14:paraId="63635045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B5E80" w14:textId="189F8AC3" w:rsidR="00CA7054" w:rsidRPr="0019112F" w:rsidRDefault="00CA7054" w:rsidP="00CA7054">
            <w:pPr>
              <w:rPr>
                <w:rFonts w:ascii="Times New Roman" w:hAnsi="Times New Roman" w:cs="Times New Roman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(11)全面改選董事（含獨立董事）案。</w:t>
            </w:r>
          </w:p>
        </w:tc>
        <w:tc>
          <w:tcPr>
            <w:tcW w:w="4395" w:type="dxa"/>
          </w:tcPr>
          <w:p w14:paraId="733542DE" w14:textId="36CE9EDB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3122837C" w14:textId="77777777" w:rsidTr="00315C58">
        <w:tc>
          <w:tcPr>
            <w:tcW w:w="1413" w:type="dxa"/>
            <w:vMerge/>
            <w:vAlign w:val="center"/>
          </w:tcPr>
          <w:p w14:paraId="5B15602B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73C9E" w14:textId="10953A5B" w:rsidR="00CA7054" w:rsidRPr="0019112F" w:rsidRDefault="00CA7054" w:rsidP="00CA7054">
            <w:pPr>
              <w:rPr>
                <w:rFonts w:ascii="Times New Roman" w:hAnsi="Times New Roman" w:cs="Times New Roman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(12)受理股東董事提名權相關事宜、審查標準及作業流程案。</w:t>
            </w:r>
          </w:p>
        </w:tc>
        <w:tc>
          <w:tcPr>
            <w:tcW w:w="4395" w:type="dxa"/>
          </w:tcPr>
          <w:p w14:paraId="3C7D61ED" w14:textId="2FB110B9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0D5E0910" w14:textId="77777777" w:rsidTr="00315C58">
        <w:tc>
          <w:tcPr>
            <w:tcW w:w="1413" w:type="dxa"/>
            <w:vMerge/>
            <w:vAlign w:val="center"/>
          </w:tcPr>
          <w:p w14:paraId="66FAAB79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13792" w14:textId="26690EC5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(13)提議並審查董事及獨立董事候選人名單案。</w:t>
            </w:r>
          </w:p>
        </w:tc>
        <w:tc>
          <w:tcPr>
            <w:tcW w:w="4395" w:type="dxa"/>
          </w:tcPr>
          <w:p w14:paraId="130DA420" w14:textId="6D52CB42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6E9AE157" w14:textId="77777777" w:rsidTr="00315C58">
        <w:tc>
          <w:tcPr>
            <w:tcW w:w="1413" w:type="dxa"/>
            <w:vMerge/>
            <w:vAlign w:val="center"/>
          </w:tcPr>
          <w:p w14:paraId="50DEC468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1990F" w14:textId="7357D51A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bookmarkStart w:id="2" w:name="RANGE!C21"/>
            <w:r>
              <w:rPr>
                <w:rFonts w:ascii="標楷體" w:eastAsia="標楷體" w:hAnsi="標楷體" w:hint="eastAsia"/>
                <w:color w:val="000000"/>
              </w:rPr>
              <w:t>(14)解除新選任董事及其代表人競業禁止之限制案。</w:t>
            </w:r>
            <w:bookmarkEnd w:id="2"/>
          </w:p>
        </w:tc>
        <w:tc>
          <w:tcPr>
            <w:tcW w:w="4395" w:type="dxa"/>
          </w:tcPr>
          <w:p w14:paraId="5CF99A22" w14:textId="05D30171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6E3E177F" w14:textId="77777777" w:rsidTr="007F3D0D">
        <w:tc>
          <w:tcPr>
            <w:tcW w:w="1413" w:type="dxa"/>
            <w:vMerge w:val="restart"/>
            <w:vAlign w:val="center"/>
          </w:tcPr>
          <w:p w14:paraId="2984593C" w14:textId="50F0A47D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  <w:r w:rsidRPr="0019112F">
              <w:rPr>
                <w:rFonts w:ascii="標楷體" w:eastAsia="標楷體" w:hAnsi="標楷體"/>
                <w:sz w:val="22"/>
                <w:highlight w:val="yellow"/>
              </w:rPr>
              <w:t>11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4</w:t>
            </w:r>
            <w:r w:rsidRPr="0019112F">
              <w:rPr>
                <w:rFonts w:ascii="標楷體" w:eastAsia="標楷體" w:hAnsi="標楷體"/>
                <w:sz w:val="22"/>
                <w:highlight w:val="yellow"/>
              </w:rPr>
              <w:t>.05.0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5</w:t>
            </w:r>
          </w:p>
        </w:tc>
        <w:tc>
          <w:tcPr>
            <w:tcW w:w="8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01435" w14:textId="0769AE54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bookmarkStart w:id="3" w:name="RANGE!C26"/>
            <w:r>
              <w:rPr>
                <w:rFonts w:ascii="標楷體" w:eastAsia="標楷體" w:hAnsi="標楷體" w:hint="eastAsia"/>
                <w:color w:val="000000"/>
              </w:rPr>
              <w:t>(1)衍生性金融商品之承作案。</w:t>
            </w:r>
            <w:bookmarkEnd w:id="3"/>
          </w:p>
        </w:tc>
        <w:tc>
          <w:tcPr>
            <w:tcW w:w="4395" w:type="dxa"/>
          </w:tcPr>
          <w:p w14:paraId="61F4250C" w14:textId="2AD3D28D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0FBC0B19" w14:textId="77777777" w:rsidTr="007F3D0D">
        <w:tc>
          <w:tcPr>
            <w:tcW w:w="1413" w:type="dxa"/>
            <w:vMerge/>
            <w:vAlign w:val="center"/>
          </w:tcPr>
          <w:p w14:paraId="5B4AF597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C8F40" w14:textId="5EB0790C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(2)銀行授信額度案。</w:t>
            </w:r>
          </w:p>
        </w:tc>
        <w:tc>
          <w:tcPr>
            <w:tcW w:w="4395" w:type="dxa"/>
          </w:tcPr>
          <w:p w14:paraId="0DD06B96" w14:textId="1B412A51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0BD5E2AD" w14:textId="77777777" w:rsidTr="007F3D0D">
        <w:tc>
          <w:tcPr>
            <w:tcW w:w="1413" w:type="dxa"/>
            <w:vMerge/>
            <w:vAlign w:val="center"/>
          </w:tcPr>
          <w:p w14:paraId="575DA4F1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D8DF0" w14:textId="058FBDF6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(3)114年第一季合併財務報表案。</w:t>
            </w:r>
          </w:p>
        </w:tc>
        <w:tc>
          <w:tcPr>
            <w:tcW w:w="4395" w:type="dxa"/>
          </w:tcPr>
          <w:p w14:paraId="578B089A" w14:textId="2E0116A8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5B50F84C" w14:textId="77777777" w:rsidTr="007F3D0D">
        <w:tc>
          <w:tcPr>
            <w:tcW w:w="1413" w:type="dxa"/>
            <w:vMerge/>
            <w:vAlign w:val="center"/>
          </w:tcPr>
          <w:p w14:paraId="7BDDCA2F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26530" w14:textId="56CAA6F3" w:rsidR="00CA7054" w:rsidRPr="0019112F" w:rsidRDefault="00CA7054" w:rsidP="00CA7054">
            <w:pPr>
              <w:rPr>
                <w:rFonts w:ascii="Times New Roman" w:hAnsi="Times New Roman" w:cs="Times New Roman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(4)審議員工酬勞及董事酬勞分配案。</w:t>
            </w:r>
          </w:p>
        </w:tc>
        <w:tc>
          <w:tcPr>
            <w:tcW w:w="4395" w:type="dxa"/>
          </w:tcPr>
          <w:p w14:paraId="1F109C82" w14:textId="21F7D34D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00019669" w14:textId="77777777" w:rsidTr="007F3D0D">
        <w:tc>
          <w:tcPr>
            <w:tcW w:w="1413" w:type="dxa"/>
            <w:vMerge/>
            <w:vAlign w:val="center"/>
          </w:tcPr>
          <w:p w14:paraId="4C5269FA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88B04" w14:textId="6A8DB9FA" w:rsidR="00CA7054" w:rsidRPr="0019112F" w:rsidRDefault="00CA7054" w:rsidP="00CA7054">
            <w:pPr>
              <w:rPr>
                <w:rFonts w:ascii="Times New Roman" w:hAnsi="Times New Roman" w:cs="Times New Roman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(5)大陸子公司盈餘匯回案。</w:t>
            </w:r>
          </w:p>
        </w:tc>
        <w:tc>
          <w:tcPr>
            <w:tcW w:w="4395" w:type="dxa"/>
          </w:tcPr>
          <w:p w14:paraId="12B9E136" w14:textId="3B71EABE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1FEB8309" w14:textId="77777777" w:rsidTr="007F3D0D">
        <w:tc>
          <w:tcPr>
            <w:tcW w:w="1413" w:type="dxa"/>
            <w:vMerge/>
            <w:vAlign w:val="center"/>
          </w:tcPr>
          <w:p w14:paraId="0738E989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3EF88" w14:textId="4B6F7948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(6)修訂本公司「內部控制制度」案。</w:t>
            </w:r>
          </w:p>
        </w:tc>
        <w:tc>
          <w:tcPr>
            <w:tcW w:w="4395" w:type="dxa"/>
          </w:tcPr>
          <w:p w14:paraId="6DE9082C" w14:textId="59275E68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36432D54" w14:textId="77777777" w:rsidTr="00A14AAB">
        <w:trPr>
          <w:trHeight w:val="97"/>
        </w:trPr>
        <w:tc>
          <w:tcPr>
            <w:tcW w:w="1413" w:type="dxa"/>
            <w:vMerge w:val="restart"/>
            <w:vAlign w:val="center"/>
          </w:tcPr>
          <w:p w14:paraId="64ABD32D" w14:textId="31A2BFEE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  <w:r w:rsidRPr="0019112F">
              <w:rPr>
                <w:rFonts w:ascii="標楷體" w:eastAsia="標楷體" w:hAnsi="標楷體"/>
                <w:sz w:val="22"/>
                <w:highlight w:val="yellow"/>
              </w:rPr>
              <w:t>11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4</w:t>
            </w:r>
            <w:r w:rsidRPr="0019112F">
              <w:rPr>
                <w:rFonts w:ascii="標楷體" w:eastAsia="標楷體" w:hAnsi="標楷體"/>
                <w:sz w:val="22"/>
                <w:highlight w:val="yellow"/>
              </w:rPr>
              <w:t>.08.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04</w:t>
            </w:r>
          </w:p>
        </w:tc>
        <w:tc>
          <w:tcPr>
            <w:tcW w:w="8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14375" w14:textId="16B65256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(1)衍生性金融商品之承作案。</w:t>
            </w:r>
          </w:p>
        </w:tc>
        <w:tc>
          <w:tcPr>
            <w:tcW w:w="4395" w:type="dxa"/>
          </w:tcPr>
          <w:p w14:paraId="2D15BEBD" w14:textId="27BFF21F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2E09245E" w14:textId="77777777" w:rsidTr="00A14AAB">
        <w:tc>
          <w:tcPr>
            <w:tcW w:w="1413" w:type="dxa"/>
            <w:vMerge/>
            <w:vAlign w:val="center"/>
          </w:tcPr>
          <w:p w14:paraId="3D27FCBD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7B876" w14:textId="5FDAE852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(2)銀行授信額度案。</w:t>
            </w:r>
          </w:p>
        </w:tc>
        <w:tc>
          <w:tcPr>
            <w:tcW w:w="4395" w:type="dxa"/>
          </w:tcPr>
          <w:p w14:paraId="230C6847" w14:textId="09B84D28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18DB6FA0" w14:textId="77777777" w:rsidTr="00A14AAB">
        <w:tc>
          <w:tcPr>
            <w:tcW w:w="1413" w:type="dxa"/>
            <w:vMerge/>
            <w:vAlign w:val="center"/>
          </w:tcPr>
          <w:p w14:paraId="6D0997CC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4E85" w14:textId="29E82B66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(3)114年第二季合併財務報表案。</w:t>
            </w:r>
          </w:p>
        </w:tc>
        <w:tc>
          <w:tcPr>
            <w:tcW w:w="4395" w:type="dxa"/>
          </w:tcPr>
          <w:p w14:paraId="46FDFCE3" w14:textId="71A54432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18576600" w14:textId="77777777" w:rsidTr="00A14AAB">
        <w:tc>
          <w:tcPr>
            <w:tcW w:w="1413" w:type="dxa"/>
            <w:vMerge/>
            <w:vAlign w:val="center"/>
          </w:tcPr>
          <w:p w14:paraId="71BF9D1A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AF0AB" w14:textId="035458B3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(4)修訂本公司「內部控制制度」案。</w:t>
            </w:r>
          </w:p>
        </w:tc>
        <w:tc>
          <w:tcPr>
            <w:tcW w:w="4395" w:type="dxa"/>
          </w:tcPr>
          <w:p w14:paraId="5BEFC4A2" w14:textId="34A9128C" w:rsidR="00CA7054" w:rsidRPr="0019112F" w:rsidRDefault="00755FB8" w:rsidP="00CA7054">
            <w:pPr>
              <w:rPr>
                <w:rFonts w:ascii="標楷體" w:eastAsia="標楷體" w:hAnsi="標楷體"/>
                <w:highlight w:val="yellow"/>
              </w:rPr>
            </w:pPr>
            <w:r w:rsidRPr="00A86423">
              <w:rPr>
                <w:rFonts w:ascii="標楷體" w:eastAsia="標楷體" w:hAnsi="標楷體" w:hint="eastAsia"/>
              </w:rPr>
              <w:t>於下次會議再行審議</w:t>
            </w:r>
          </w:p>
        </w:tc>
      </w:tr>
      <w:tr w:rsidR="00CA7054" w14:paraId="1D350F67" w14:textId="77777777" w:rsidTr="00A14AAB">
        <w:tc>
          <w:tcPr>
            <w:tcW w:w="1413" w:type="dxa"/>
            <w:vMerge/>
            <w:vAlign w:val="center"/>
          </w:tcPr>
          <w:p w14:paraId="09EF6603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93E62" w14:textId="5E57C624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(5)簽署國立臺灣科技大學「產學合作暨學術回饋機制契約」案，提請討論。</w:t>
            </w:r>
          </w:p>
        </w:tc>
        <w:tc>
          <w:tcPr>
            <w:tcW w:w="4395" w:type="dxa"/>
          </w:tcPr>
          <w:p w14:paraId="094AFF69" w14:textId="3AE655D3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41824EB7" w14:textId="77777777" w:rsidTr="00A14AAB">
        <w:tc>
          <w:tcPr>
            <w:tcW w:w="1413" w:type="dxa"/>
            <w:vMerge/>
            <w:vAlign w:val="center"/>
          </w:tcPr>
          <w:p w14:paraId="179C94FF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CC56A" w14:textId="450AEC45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(6)提請審議本公司「2024年永續報告書」案。</w:t>
            </w:r>
          </w:p>
        </w:tc>
        <w:tc>
          <w:tcPr>
            <w:tcW w:w="4395" w:type="dxa"/>
          </w:tcPr>
          <w:p w14:paraId="1DFE57FD" w14:textId="3A25F8A2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755FB8" w14:paraId="13BC6F7A" w14:textId="77777777" w:rsidTr="00CC4625">
        <w:tc>
          <w:tcPr>
            <w:tcW w:w="1413" w:type="dxa"/>
            <w:vMerge w:val="restart"/>
            <w:vAlign w:val="center"/>
          </w:tcPr>
          <w:p w14:paraId="2EE0FDEC" w14:textId="0E1F34A7" w:rsidR="00755FB8" w:rsidRPr="0019112F" w:rsidRDefault="00755FB8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  <w:r w:rsidRPr="0019112F">
              <w:rPr>
                <w:rFonts w:ascii="標楷體" w:eastAsia="標楷體" w:hAnsi="標楷體"/>
                <w:sz w:val="22"/>
                <w:highlight w:val="yellow"/>
              </w:rPr>
              <w:lastRenderedPageBreak/>
              <w:t>11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4</w:t>
            </w:r>
            <w:r w:rsidRPr="0019112F">
              <w:rPr>
                <w:rFonts w:ascii="標楷體" w:eastAsia="標楷體" w:hAnsi="標楷體"/>
                <w:sz w:val="22"/>
                <w:highlight w:val="yellow"/>
              </w:rPr>
              <w:t>.11.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10</w:t>
            </w:r>
          </w:p>
        </w:tc>
        <w:tc>
          <w:tcPr>
            <w:tcW w:w="8794" w:type="dxa"/>
            <w:shd w:val="clear" w:color="auto" w:fill="auto"/>
            <w:vAlign w:val="center"/>
          </w:tcPr>
          <w:p w14:paraId="087A157D" w14:textId="66435BE7" w:rsidR="00755FB8" w:rsidRDefault="004F677D" w:rsidP="00755FB8">
            <w:pPr>
              <w:rPr>
                <w:rFonts w:ascii="標楷體" w:eastAsia="標楷體" w:hAnsi="標楷體"/>
                <w:color w:val="000000"/>
              </w:rPr>
            </w:pPr>
            <w:r w:rsidRPr="004F677D">
              <w:rPr>
                <w:rFonts w:ascii="標楷體" w:eastAsia="標楷體" w:hAnsi="標楷體" w:hint="eastAsia"/>
                <w:color w:val="000000"/>
              </w:rPr>
              <w:t>會議保留之討論事項：</w:t>
            </w:r>
          </w:p>
        </w:tc>
        <w:tc>
          <w:tcPr>
            <w:tcW w:w="4395" w:type="dxa"/>
          </w:tcPr>
          <w:p w14:paraId="4E970C37" w14:textId="77777777" w:rsidR="00755FB8" w:rsidRPr="0019112F" w:rsidRDefault="00755FB8" w:rsidP="00755FB8">
            <w:pPr>
              <w:rPr>
                <w:rFonts w:ascii="標楷體" w:eastAsia="標楷體" w:hAnsi="標楷體"/>
                <w:highlight w:val="yellow"/>
              </w:rPr>
            </w:pPr>
          </w:p>
        </w:tc>
      </w:tr>
      <w:tr w:rsidR="00755FB8" w14:paraId="0239AB7D" w14:textId="77777777" w:rsidTr="00CC4625">
        <w:tc>
          <w:tcPr>
            <w:tcW w:w="1413" w:type="dxa"/>
            <w:vMerge/>
            <w:vAlign w:val="center"/>
          </w:tcPr>
          <w:p w14:paraId="4308E2F0" w14:textId="30497BCD" w:rsidR="00755FB8" w:rsidRPr="0019112F" w:rsidRDefault="00755FB8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shd w:val="clear" w:color="auto" w:fill="auto"/>
            <w:vAlign w:val="center"/>
          </w:tcPr>
          <w:p w14:paraId="46F6D872" w14:textId="30CC705A" w:rsidR="00755FB8" w:rsidRDefault="00755FB8" w:rsidP="00755FB8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</w:rPr>
              <w:t>擬修訂本公司「內部控制制度」案。</w:t>
            </w:r>
          </w:p>
        </w:tc>
        <w:tc>
          <w:tcPr>
            <w:tcW w:w="4395" w:type="dxa"/>
          </w:tcPr>
          <w:p w14:paraId="06DA5D4B" w14:textId="6F5F0FE4" w:rsidR="00755FB8" w:rsidRPr="0019112F" w:rsidRDefault="00755FB8" w:rsidP="00755FB8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755FB8" w14:paraId="5461FB42" w14:textId="77777777" w:rsidTr="00543137">
        <w:tc>
          <w:tcPr>
            <w:tcW w:w="1413" w:type="dxa"/>
            <w:vMerge/>
            <w:vAlign w:val="center"/>
          </w:tcPr>
          <w:p w14:paraId="56F0DDF9" w14:textId="6B82C3CF" w:rsidR="00755FB8" w:rsidRPr="0019112F" w:rsidRDefault="00755FB8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80722B" w14:textId="47051FCA" w:rsidR="00755FB8" w:rsidRPr="0019112F" w:rsidRDefault="00755FB8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(1)擬修訂本公司「內部控制制度」案。</w:t>
            </w:r>
          </w:p>
        </w:tc>
        <w:tc>
          <w:tcPr>
            <w:tcW w:w="4395" w:type="dxa"/>
          </w:tcPr>
          <w:p w14:paraId="67A8DE38" w14:textId="425C2BE0" w:rsidR="00755FB8" w:rsidRPr="0019112F" w:rsidRDefault="00755FB8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755FB8" w14:paraId="4738B566" w14:textId="77777777" w:rsidTr="00543137">
        <w:tc>
          <w:tcPr>
            <w:tcW w:w="1413" w:type="dxa"/>
            <w:vMerge/>
            <w:vAlign w:val="center"/>
          </w:tcPr>
          <w:p w14:paraId="6CE27C7C" w14:textId="77777777" w:rsidR="00755FB8" w:rsidRPr="0019112F" w:rsidRDefault="00755FB8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CE9ACE" w14:textId="0A0E8FBB" w:rsidR="00755FB8" w:rsidRPr="0019112F" w:rsidRDefault="00755FB8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(2)衍生性金融商品之承作案。</w:t>
            </w:r>
          </w:p>
        </w:tc>
        <w:tc>
          <w:tcPr>
            <w:tcW w:w="4395" w:type="dxa"/>
          </w:tcPr>
          <w:p w14:paraId="5C15B11E" w14:textId="3AC26A25" w:rsidR="00755FB8" w:rsidRPr="0019112F" w:rsidRDefault="00755FB8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755FB8" w14:paraId="1B53960B" w14:textId="77777777" w:rsidTr="00543137">
        <w:tc>
          <w:tcPr>
            <w:tcW w:w="1413" w:type="dxa"/>
            <w:vMerge/>
            <w:vAlign w:val="center"/>
          </w:tcPr>
          <w:p w14:paraId="47B27D32" w14:textId="77777777" w:rsidR="00755FB8" w:rsidRPr="0019112F" w:rsidRDefault="00755FB8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79B04C" w14:textId="5A9E46F8" w:rsidR="00755FB8" w:rsidRPr="0019112F" w:rsidRDefault="00755FB8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(3)114年第三季合併財務報表案。</w:t>
            </w:r>
          </w:p>
        </w:tc>
        <w:tc>
          <w:tcPr>
            <w:tcW w:w="4395" w:type="dxa"/>
          </w:tcPr>
          <w:p w14:paraId="486D11E0" w14:textId="4F6ECEB4" w:rsidR="00755FB8" w:rsidRPr="0019112F" w:rsidRDefault="00755FB8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755FB8" w14:paraId="48B6DF72" w14:textId="77777777" w:rsidTr="00543137">
        <w:tc>
          <w:tcPr>
            <w:tcW w:w="1413" w:type="dxa"/>
            <w:vMerge/>
            <w:vAlign w:val="center"/>
          </w:tcPr>
          <w:p w14:paraId="1B4B02AE" w14:textId="77777777" w:rsidR="00755FB8" w:rsidRPr="0019112F" w:rsidRDefault="00755FB8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B290DF" w14:textId="2658861D" w:rsidR="00755FB8" w:rsidRPr="0019112F" w:rsidRDefault="00755FB8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(4)變更本公司簽證會計師案。</w:t>
            </w:r>
          </w:p>
        </w:tc>
        <w:tc>
          <w:tcPr>
            <w:tcW w:w="4395" w:type="dxa"/>
          </w:tcPr>
          <w:p w14:paraId="086C95AE" w14:textId="11FB47B2" w:rsidR="00755FB8" w:rsidRPr="0019112F" w:rsidRDefault="00755FB8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755FB8" w14:paraId="3324E18E" w14:textId="77777777" w:rsidTr="00543137">
        <w:tc>
          <w:tcPr>
            <w:tcW w:w="1413" w:type="dxa"/>
            <w:vMerge/>
            <w:vAlign w:val="center"/>
          </w:tcPr>
          <w:p w14:paraId="15CF543B" w14:textId="77777777" w:rsidR="00755FB8" w:rsidRPr="0019112F" w:rsidRDefault="00755FB8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DF16A0" w14:textId="2D1DD18A" w:rsidR="00755FB8" w:rsidRPr="0019112F" w:rsidRDefault="00755FB8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(5)委任本公司副總經理案。</w:t>
            </w:r>
          </w:p>
        </w:tc>
        <w:tc>
          <w:tcPr>
            <w:tcW w:w="4395" w:type="dxa"/>
          </w:tcPr>
          <w:p w14:paraId="0273E500" w14:textId="536D1CA9" w:rsidR="00755FB8" w:rsidRPr="0019112F" w:rsidRDefault="00755FB8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755FB8" w14:paraId="00889A7A" w14:textId="77777777" w:rsidTr="00543137">
        <w:tc>
          <w:tcPr>
            <w:tcW w:w="1413" w:type="dxa"/>
            <w:vMerge/>
            <w:vAlign w:val="center"/>
          </w:tcPr>
          <w:p w14:paraId="4A9986EA" w14:textId="77777777" w:rsidR="00755FB8" w:rsidRPr="0019112F" w:rsidRDefault="00755FB8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D9A522" w14:textId="4E1AB1E6" w:rsidR="00755FB8" w:rsidRPr="0019112F" w:rsidRDefault="00755FB8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(6)擬修訂「公司治理實務守則」並增訂「提升企業價值計畫」案。</w:t>
            </w:r>
          </w:p>
        </w:tc>
        <w:tc>
          <w:tcPr>
            <w:tcW w:w="4395" w:type="dxa"/>
          </w:tcPr>
          <w:p w14:paraId="7EA0F94A" w14:textId="650BF695" w:rsidR="00755FB8" w:rsidRPr="0019112F" w:rsidRDefault="00755FB8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796A14A2" w14:textId="77777777" w:rsidTr="00981538">
        <w:tc>
          <w:tcPr>
            <w:tcW w:w="1413" w:type="dxa"/>
            <w:vMerge w:val="restart"/>
            <w:vAlign w:val="center"/>
          </w:tcPr>
          <w:p w14:paraId="676993E7" w14:textId="1BAB0825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  <w:r w:rsidRPr="0019112F">
              <w:rPr>
                <w:rFonts w:ascii="標楷體" w:eastAsia="標楷體" w:hAnsi="標楷體"/>
                <w:sz w:val="22"/>
                <w:highlight w:val="yellow"/>
              </w:rPr>
              <w:t>11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4</w:t>
            </w:r>
            <w:r w:rsidRPr="0019112F">
              <w:rPr>
                <w:rFonts w:ascii="標楷體" w:eastAsia="標楷體" w:hAnsi="標楷體"/>
                <w:sz w:val="22"/>
                <w:highlight w:val="yellow"/>
              </w:rPr>
              <w:t>.12.2</w:t>
            </w:r>
            <w:r>
              <w:rPr>
                <w:rFonts w:ascii="標楷體" w:eastAsia="標楷體" w:hAnsi="標楷體" w:hint="eastAsia"/>
                <w:sz w:val="22"/>
                <w:highlight w:val="yellow"/>
              </w:rPr>
              <w:t>2</w:t>
            </w:r>
          </w:p>
        </w:tc>
        <w:tc>
          <w:tcPr>
            <w:tcW w:w="8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5C0425" w14:textId="2E279DCC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(1)衍生性金融商品之承作案。</w:t>
            </w:r>
          </w:p>
        </w:tc>
        <w:tc>
          <w:tcPr>
            <w:tcW w:w="4395" w:type="dxa"/>
          </w:tcPr>
          <w:p w14:paraId="5D17E99D" w14:textId="07116F8A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61A299D3" w14:textId="77777777" w:rsidTr="00981538">
        <w:tc>
          <w:tcPr>
            <w:tcW w:w="1413" w:type="dxa"/>
            <w:vMerge/>
            <w:vAlign w:val="center"/>
          </w:tcPr>
          <w:p w14:paraId="5E69D55E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sz w:val="22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2B6765" w14:textId="064D5476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(2)115年度營運計畫及年度預算案。</w:t>
            </w:r>
          </w:p>
        </w:tc>
        <w:tc>
          <w:tcPr>
            <w:tcW w:w="4395" w:type="dxa"/>
          </w:tcPr>
          <w:p w14:paraId="252A44EA" w14:textId="6FC210CD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4616C8B0" w14:textId="77777777" w:rsidTr="00981538">
        <w:tc>
          <w:tcPr>
            <w:tcW w:w="1413" w:type="dxa"/>
            <w:vMerge/>
          </w:tcPr>
          <w:p w14:paraId="1C4F4007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581C32" w14:textId="2B202A06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(3)114年度春節獎金發放案。</w:t>
            </w:r>
          </w:p>
        </w:tc>
        <w:tc>
          <w:tcPr>
            <w:tcW w:w="4395" w:type="dxa"/>
          </w:tcPr>
          <w:p w14:paraId="7A3E60DC" w14:textId="6E4D1A34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478635CF" w14:textId="77777777" w:rsidTr="00981538">
        <w:tc>
          <w:tcPr>
            <w:tcW w:w="1413" w:type="dxa"/>
            <w:vMerge/>
          </w:tcPr>
          <w:p w14:paraId="4BCEA303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508B6C" w14:textId="6A3F91F4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(4)115年度稽核計畫案。</w:t>
            </w:r>
          </w:p>
        </w:tc>
        <w:tc>
          <w:tcPr>
            <w:tcW w:w="4395" w:type="dxa"/>
          </w:tcPr>
          <w:p w14:paraId="1A018634" w14:textId="1EF329FD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2FA2BD61" w14:textId="77777777" w:rsidTr="00981538">
        <w:tc>
          <w:tcPr>
            <w:tcW w:w="1413" w:type="dxa"/>
            <w:vMerge/>
          </w:tcPr>
          <w:p w14:paraId="053D047F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E23024" w14:textId="5CD5838F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(5)擬修訂本公司「內部控制制度」案。</w:t>
            </w:r>
          </w:p>
        </w:tc>
        <w:tc>
          <w:tcPr>
            <w:tcW w:w="4395" w:type="dxa"/>
            <w:vAlign w:val="center"/>
          </w:tcPr>
          <w:p w14:paraId="505D8ACD" w14:textId="7A61D050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  <w:tr w:rsidR="00CA7054" w14:paraId="4EBB7FA9" w14:textId="77777777" w:rsidTr="00981538">
        <w:tc>
          <w:tcPr>
            <w:tcW w:w="1413" w:type="dxa"/>
            <w:vMerge/>
          </w:tcPr>
          <w:p w14:paraId="11480317" w14:textId="77777777" w:rsidR="00CA7054" w:rsidRPr="0019112F" w:rsidRDefault="00CA7054" w:rsidP="00CA7054">
            <w:pPr>
              <w:jc w:val="center"/>
              <w:rPr>
                <w:rFonts w:ascii="標楷體" w:eastAsia="標楷體" w:hAnsi="標楷體"/>
                <w:highlight w:val="yellow"/>
              </w:rPr>
            </w:pPr>
          </w:p>
        </w:tc>
        <w:tc>
          <w:tcPr>
            <w:tcW w:w="8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AB3C76" w14:textId="50CB6E50" w:rsidR="00CA7054" w:rsidRPr="0019112F" w:rsidRDefault="00CA7054" w:rsidP="00CA7054">
            <w:pPr>
              <w:rPr>
                <w:rFonts w:ascii="標楷體" w:eastAsia="標楷體" w:hAnsi="標楷體"/>
                <w:color w:val="000000"/>
                <w:highlight w:val="yellow"/>
              </w:rPr>
            </w:pPr>
            <w:bookmarkStart w:id="4" w:name="RANGE!C64"/>
            <w:r>
              <w:rPr>
                <w:rFonts w:ascii="標楷體" w:eastAsia="標楷體" w:hAnsi="標楷體" w:hint="eastAsia"/>
                <w:color w:val="000000"/>
              </w:rPr>
              <w:t>(6)115年度會計師公費審核案。</w:t>
            </w:r>
            <w:bookmarkEnd w:id="4"/>
          </w:p>
        </w:tc>
        <w:tc>
          <w:tcPr>
            <w:tcW w:w="4395" w:type="dxa"/>
          </w:tcPr>
          <w:p w14:paraId="4E3B29B2" w14:textId="158182C8" w:rsidR="00CA7054" w:rsidRPr="0019112F" w:rsidRDefault="00CA7054" w:rsidP="00CA7054">
            <w:pPr>
              <w:rPr>
                <w:rFonts w:ascii="標楷體" w:eastAsia="標楷體" w:hAnsi="標楷體"/>
                <w:highlight w:val="yellow"/>
              </w:rPr>
            </w:pPr>
            <w:r w:rsidRPr="0019112F">
              <w:rPr>
                <w:rFonts w:ascii="標楷體" w:eastAsia="標楷體" w:hAnsi="標楷體" w:hint="eastAsia"/>
                <w:highlight w:val="yellow"/>
              </w:rPr>
              <w:t>經主席徵詢全體出席董事無異議通過。</w:t>
            </w:r>
          </w:p>
        </w:tc>
      </w:tr>
    </w:tbl>
    <w:p w14:paraId="2C2F4312" w14:textId="1B3E0EB4" w:rsidR="00CB424D" w:rsidRPr="00CB424D" w:rsidRDefault="00CB424D" w:rsidP="00CB424D">
      <w:pPr>
        <w:ind w:leftChars="-59" w:left="-142" w:firstLineChars="59" w:firstLine="142"/>
        <w:jc w:val="center"/>
        <w:rPr>
          <w:rFonts w:ascii="標楷體" w:eastAsia="標楷體" w:hAnsi="標楷體"/>
        </w:rPr>
      </w:pPr>
    </w:p>
    <w:sectPr w:rsidR="00CB424D" w:rsidRPr="00CB424D" w:rsidSect="008A2B40">
      <w:pgSz w:w="16838" w:h="11906" w:orient="landscape"/>
      <w:pgMar w:top="284" w:right="1440" w:bottom="85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7D9E"/>
    <w:rsid w:val="000563E8"/>
    <w:rsid w:val="000A6DE2"/>
    <w:rsid w:val="0019112F"/>
    <w:rsid w:val="001C2990"/>
    <w:rsid w:val="001E60F9"/>
    <w:rsid w:val="00231D13"/>
    <w:rsid w:val="00232ECC"/>
    <w:rsid w:val="002766BF"/>
    <w:rsid w:val="00292532"/>
    <w:rsid w:val="0029548A"/>
    <w:rsid w:val="002B019A"/>
    <w:rsid w:val="002C1FEA"/>
    <w:rsid w:val="002D6232"/>
    <w:rsid w:val="002F79DF"/>
    <w:rsid w:val="00315C58"/>
    <w:rsid w:val="003F307E"/>
    <w:rsid w:val="004051F1"/>
    <w:rsid w:val="004741D4"/>
    <w:rsid w:val="00486B72"/>
    <w:rsid w:val="004F677D"/>
    <w:rsid w:val="00517D9E"/>
    <w:rsid w:val="00522879"/>
    <w:rsid w:val="00542AD2"/>
    <w:rsid w:val="005570EC"/>
    <w:rsid w:val="005A144B"/>
    <w:rsid w:val="006150BC"/>
    <w:rsid w:val="00634408"/>
    <w:rsid w:val="006604BA"/>
    <w:rsid w:val="00755FB8"/>
    <w:rsid w:val="00807C35"/>
    <w:rsid w:val="00867A8F"/>
    <w:rsid w:val="008A2B40"/>
    <w:rsid w:val="00931FEF"/>
    <w:rsid w:val="0096048C"/>
    <w:rsid w:val="00975418"/>
    <w:rsid w:val="009A31E1"/>
    <w:rsid w:val="009A7ADF"/>
    <w:rsid w:val="00A5393E"/>
    <w:rsid w:val="00AE73EB"/>
    <w:rsid w:val="00AF2B34"/>
    <w:rsid w:val="00B00EC0"/>
    <w:rsid w:val="00B5695B"/>
    <w:rsid w:val="00B62E2C"/>
    <w:rsid w:val="00CA7054"/>
    <w:rsid w:val="00CB2475"/>
    <w:rsid w:val="00CB424D"/>
    <w:rsid w:val="00CF2933"/>
    <w:rsid w:val="00D76C87"/>
    <w:rsid w:val="00D949BC"/>
    <w:rsid w:val="00DA2EF5"/>
    <w:rsid w:val="00F80F18"/>
    <w:rsid w:val="00FC6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46AA1"/>
  <w15:chartTrackingRefBased/>
  <w15:docId w15:val="{EAFAF1AC-0C18-4E23-8371-3E08BB5DC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293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7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0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D1917-F43E-4982-A4F1-1E372460A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2025-12-24T08:24:00Z</dcterms:created>
  <dcterms:modified xsi:type="dcterms:W3CDTF">2026-01-12T06:05:00Z</dcterms:modified>
</cp:coreProperties>
</file>